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8F761" w14:textId="6D894AF0" w:rsidR="000D1647" w:rsidRDefault="000D1647" w:rsidP="00EC3299">
      <w:pPr>
        <w:rPr>
          <w:rFonts w:ascii="Helvetica" w:hAnsi="Helvetica"/>
        </w:rPr>
      </w:pPr>
      <w:r>
        <w:rPr>
          <w:rFonts w:ascii="Helvetica" w:hAnsi="Helvetica"/>
        </w:rPr>
        <w:t>Nancy Marksbury, Ph.D.</w:t>
      </w:r>
    </w:p>
    <w:p w14:paraId="10970B93" w14:textId="667C6BF3" w:rsidR="00984385" w:rsidRDefault="00984385" w:rsidP="00EC3299">
      <w:pPr>
        <w:rPr>
          <w:rFonts w:ascii="Helvetica" w:hAnsi="Helvetica"/>
        </w:rPr>
      </w:pPr>
      <w:r>
        <w:rPr>
          <w:rFonts w:ascii="Helvetica" w:hAnsi="Helvetica"/>
        </w:rPr>
        <w:t xml:space="preserve">Assistant Professor, </w:t>
      </w:r>
      <w:r w:rsidR="00464247">
        <w:rPr>
          <w:rFonts w:ascii="Helvetica" w:hAnsi="Helvetica"/>
        </w:rPr>
        <w:t xml:space="preserve">Systems and Digital Initiatives </w:t>
      </w:r>
      <w:r>
        <w:rPr>
          <w:rFonts w:ascii="Helvetica" w:hAnsi="Helvetica"/>
        </w:rPr>
        <w:t>Librarian</w:t>
      </w:r>
    </w:p>
    <w:p w14:paraId="0DA3B6E2" w14:textId="18E292CB" w:rsidR="00984385" w:rsidRDefault="00464247" w:rsidP="00EC3299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duPont</w:t>
      </w:r>
      <w:proofErr w:type="spellEnd"/>
      <w:r>
        <w:rPr>
          <w:rFonts w:ascii="Helvetica" w:hAnsi="Helvetica"/>
        </w:rPr>
        <w:t>-Ball Library, Stetson University</w:t>
      </w:r>
    </w:p>
    <w:p w14:paraId="447B0FE8" w14:textId="47262CAB" w:rsidR="000D1647" w:rsidRDefault="000D1647" w:rsidP="00EC3299">
      <w:pPr>
        <w:rPr>
          <w:rFonts w:ascii="Helvetica" w:hAnsi="Helvetica"/>
        </w:rPr>
      </w:pPr>
    </w:p>
    <w:p w14:paraId="1E8C7B6F" w14:textId="77777777" w:rsidR="00464247" w:rsidRDefault="00464247" w:rsidP="00EC3299">
      <w:pPr>
        <w:rPr>
          <w:rFonts w:ascii="Helvetica" w:hAnsi="Helvetica"/>
        </w:rPr>
      </w:pPr>
    </w:p>
    <w:p w14:paraId="401E1CE2" w14:textId="66EC0B60" w:rsidR="00DF2C6F" w:rsidRDefault="000D1647" w:rsidP="00EC3299">
      <w:pPr>
        <w:rPr>
          <w:rFonts w:ascii="Helvetica" w:hAnsi="Helvetica"/>
        </w:rPr>
      </w:pPr>
      <w:r>
        <w:rPr>
          <w:rFonts w:ascii="Helvetica" w:hAnsi="Helvetica"/>
        </w:rPr>
        <w:t xml:space="preserve">Dr. </w:t>
      </w:r>
      <w:proofErr w:type="spellStart"/>
      <w:r>
        <w:rPr>
          <w:rFonts w:ascii="Helvetica" w:hAnsi="Helvetica"/>
        </w:rPr>
        <w:t>Marksbury’s</w:t>
      </w:r>
      <w:proofErr w:type="spellEnd"/>
      <w:r>
        <w:rPr>
          <w:rFonts w:ascii="Helvetica" w:hAnsi="Helvetica"/>
        </w:rPr>
        <w:t xml:space="preserve"> work </w:t>
      </w:r>
      <w:r w:rsidR="00AD24EE">
        <w:rPr>
          <w:rFonts w:ascii="Helvetica" w:hAnsi="Helvetica"/>
        </w:rPr>
        <w:t>explores</w:t>
      </w:r>
      <w:r>
        <w:rPr>
          <w:rFonts w:ascii="Helvetica" w:hAnsi="Helvetica"/>
        </w:rPr>
        <w:t xml:space="preserve"> pedagogical strategies for increasing the digital and information literacies among undergraduate and graduate students. As a teaching librarian, she </w:t>
      </w:r>
      <w:r w:rsidR="00464247">
        <w:rPr>
          <w:rFonts w:ascii="Helvetica" w:hAnsi="Helvetica"/>
        </w:rPr>
        <w:t xml:space="preserve">aims </w:t>
      </w:r>
      <w:r w:rsidR="00984385">
        <w:rPr>
          <w:rFonts w:ascii="Helvetica" w:hAnsi="Helvetica"/>
        </w:rPr>
        <w:t>to help students think critically about technological implications, biased algorithms, and using technology to expand human cognition</w:t>
      </w:r>
      <w:r>
        <w:rPr>
          <w:rFonts w:ascii="Helvetica" w:hAnsi="Helvetica"/>
        </w:rPr>
        <w:t>.</w:t>
      </w:r>
      <w:r w:rsidR="00F56198">
        <w:rPr>
          <w:rFonts w:ascii="Helvetica" w:hAnsi="Helvetica"/>
        </w:rPr>
        <w:t xml:space="preserve"> She brings to the classroom a perspective informed by designing instructional learning labs and rich experiences in integrating technology across multiple disciplines in higher education. </w:t>
      </w:r>
    </w:p>
    <w:p w14:paraId="087D4C80" w14:textId="49EC902F" w:rsidR="00464247" w:rsidRDefault="00464247" w:rsidP="00EC3299">
      <w:pPr>
        <w:rPr>
          <w:rFonts w:ascii="Helvetica" w:hAnsi="Helvetica"/>
        </w:rPr>
      </w:pPr>
    </w:p>
    <w:p w14:paraId="13643212" w14:textId="6992E033" w:rsidR="00464247" w:rsidRDefault="00464247" w:rsidP="00EC3299">
      <w:pPr>
        <w:rPr>
          <w:rFonts w:ascii="Helvetica" w:hAnsi="Helvetica"/>
        </w:rPr>
      </w:pPr>
      <w:r>
        <w:rPr>
          <w:rFonts w:ascii="Helvetica" w:hAnsi="Helvetica"/>
        </w:rPr>
        <w:t xml:space="preserve">Her research interests include human-computer interactions, misinformation, </w:t>
      </w:r>
      <w:r w:rsidR="00706E6F">
        <w:rPr>
          <w:rFonts w:ascii="Helvetica" w:hAnsi="Helvetica"/>
        </w:rPr>
        <w:t xml:space="preserve">workplace information literacy, </w:t>
      </w:r>
      <w:r>
        <w:rPr>
          <w:rFonts w:ascii="Helvetica" w:hAnsi="Helvetica"/>
        </w:rPr>
        <w:t>and the sociotechnical impacts the Internet has on society. Current projects include a survey of Covid-19 misinformation with research collaborators from China and Saudi Arabia.</w:t>
      </w:r>
    </w:p>
    <w:p w14:paraId="7F910FC4" w14:textId="7B16D09B" w:rsidR="00D94BF7" w:rsidRDefault="00D94BF7" w:rsidP="00EC3299">
      <w:pPr>
        <w:rPr>
          <w:rFonts w:ascii="Helvetica" w:hAnsi="Helvetica"/>
        </w:rPr>
      </w:pPr>
    </w:p>
    <w:p w14:paraId="354DB4A2" w14:textId="1B764C0E" w:rsidR="00D94BF7" w:rsidRDefault="00D94BF7" w:rsidP="00EC3299">
      <w:pPr>
        <w:rPr>
          <w:rFonts w:ascii="Helvetica" w:hAnsi="Helvetica"/>
        </w:rPr>
      </w:pPr>
      <w:r>
        <w:rPr>
          <w:rFonts w:ascii="Helvetica" w:hAnsi="Helvetica"/>
        </w:rPr>
        <w:t>Marksbury came to Stetson in 2022 from previous positions at Keuka College in western New York, and at Long Island University in Long Island, New York.</w:t>
      </w:r>
    </w:p>
    <w:p w14:paraId="24508796" w14:textId="406E3872" w:rsidR="006E24CD" w:rsidRDefault="006E24CD" w:rsidP="00EC3299">
      <w:pPr>
        <w:rPr>
          <w:rFonts w:ascii="Helvetica" w:hAnsi="Helvetica"/>
        </w:rPr>
      </w:pPr>
    </w:p>
    <w:p w14:paraId="5B8EFDB7" w14:textId="19C60B74" w:rsidR="006E24CD" w:rsidRDefault="006E24CD" w:rsidP="006E24CD">
      <w:pPr>
        <w:rPr>
          <w:rFonts w:ascii="Helvetica" w:hAnsi="Helvetica"/>
        </w:rPr>
      </w:pPr>
      <w:r>
        <w:rPr>
          <w:rFonts w:ascii="Helvetica" w:hAnsi="Helvetica"/>
        </w:rPr>
        <w:t>Recent publications:</w:t>
      </w:r>
    </w:p>
    <w:p w14:paraId="2B993E0A" w14:textId="1998E641" w:rsidR="006E24CD" w:rsidRPr="00FE4982" w:rsidRDefault="006E24CD" w:rsidP="00FE4982">
      <w:pPr>
        <w:pStyle w:val="NormalWeb"/>
      </w:pPr>
      <w:r w:rsidRPr="00E8464A">
        <w:rPr>
          <w:rFonts w:ascii="Helvetica" w:hAnsi="Helvetica"/>
          <w:b/>
        </w:rPr>
        <w:t xml:space="preserve">Marksbury, N. </w:t>
      </w:r>
      <w:r w:rsidRPr="00E8464A">
        <w:rPr>
          <w:rFonts w:ascii="Helvetica" w:hAnsi="Helvetica"/>
        </w:rPr>
        <w:t xml:space="preserve">&amp; Higgins, A. (2020). </w:t>
      </w:r>
      <w:r>
        <w:rPr>
          <w:rFonts w:ascii="Helvetica" w:hAnsi="Helvetica"/>
        </w:rPr>
        <w:t>“</w:t>
      </w:r>
      <w:r w:rsidRPr="00E8464A">
        <w:rPr>
          <w:rFonts w:ascii="Helvetica" w:hAnsi="Helvetica"/>
        </w:rPr>
        <w:t>Overconfident and Underprepared?: Assessment of First-Year Undergraduate Students’ Information Literacy Skills.</w:t>
      </w:r>
      <w:r>
        <w:rPr>
          <w:rFonts w:ascii="Helvetica" w:hAnsi="Helvetica"/>
        </w:rPr>
        <w:t>”</w:t>
      </w:r>
      <w:r w:rsidRPr="00E8464A">
        <w:rPr>
          <w:rFonts w:ascii="Helvetica" w:hAnsi="Helvetica"/>
        </w:rPr>
        <w:t xml:space="preserve"> </w:t>
      </w:r>
      <w:r w:rsidRPr="00E8464A">
        <w:rPr>
          <w:rFonts w:ascii="Helvetica" w:hAnsi="Helvetica"/>
          <w:i/>
        </w:rPr>
        <w:t>ALISE 2020</w:t>
      </w:r>
      <w:r w:rsidRPr="00E8464A">
        <w:rPr>
          <w:rFonts w:ascii="Helvetica" w:hAnsi="Helvetica"/>
        </w:rPr>
        <w:t xml:space="preserve"> </w:t>
      </w:r>
      <w:r w:rsidRPr="00E8464A">
        <w:rPr>
          <w:rFonts w:ascii="Helvetica" w:hAnsi="Helvetica"/>
          <w:i/>
        </w:rPr>
        <w:t>Proceedings</w:t>
      </w:r>
      <w:r w:rsidRPr="00E8464A">
        <w:rPr>
          <w:rFonts w:ascii="Helvetica" w:hAnsi="Helvetica"/>
        </w:rPr>
        <w:t>.</w:t>
      </w:r>
      <w:r w:rsidR="00FE4982">
        <w:rPr>
          <w:rFonts w:ascii="Helvetica" w:hAnsi="Helvetica"/>
        </w:rPr>
        <w:t xml:space="preserve"> </w:t>
      </w:r>
      <w:hyperlink r:id="rId6" w:history="1">
        <w:r w:rsidR="00FE4982" w:rsidRPr="00FE4982">
          <w:rPr>
            <w:rStyle w:val="Hyperlink"/>
            <w:rFonts w:ascii="Helvetica" w:hAnsi="Helvetica"/>
          </w:rPr>
          <w:t>http://hdl.handle.net/2142/108815</w:t>
        </w:r>
      </w:hyperlink>
    </w:p>
    <w:p w14:paraId="30EDC65F" w14:textId="77777777" w:rsidR="006E24CD" w:rsidRPr="00E8464A" w:rsidRDefault="006E24CD" w:rsidP="006E24CD">
      <w:pPr>
        <w:rPr>
          <w:rFonts w:ascii="Helvetica" w:hAnsi="Helvetica"/>
        </w:rPr>
      </w:pPr>
      <w:r w:rsidRPr="00E8464A">
        <w:rPr>
          <w:rFonts w:ascii="Helvetica" w:hAnsi="Helvetica"/>
          <w:b/>
        </w:rPr>
        <w:t xml:space="preserve">Marksbury, N. </w:t>
      </w:r>
      <w:r w:rsidRPr="00E8464A">
        <w:rPr>
          <w:rFonts w:ascii="Helvetica" w:hAnsi="Helvetica"/>
        </w:rPr>
        <w:t xml:space="preserve">&amp; </w:t>
      </w:r>
      <w:proofErr w:type="spellStart"/>
      <w:r w:rsidRPr="00E8464A">
        <w:rPr>
          <w:rFonts w:ascii="Helvetica" w:hAnsi="Helvetica"/>
        </w:rPr>
        <w:t>Arbelo</w:t>
      </w:r>
      <w:proofErr w:type="spellEnd"/>
      <w:r w:rsidRPr="00E8464A">
        <w:rPr>
          <w:rFonts w:ascii="Helvetica" w:hAnsi="Helvetica"/>
        </w:rPr>
        <w:t xml:space="preserve"> Bryant, E. (2019). “Enter the Twilight Zone: The Paradox of the Digital Native.” </w:t>
      </w:r>
      <w:r w:rsidRPr="00E8464A">
        <w:rPr>
          <w:rFonts w:ascii="Helvetica" w:hAnsi="Helvetica"/>
          <w:i/>
        </w:rPr>
        <w:t>Issues in Information Systems</w:t>
      </w:r>
      <w:r w:rsidRPr="00E8464A">
        <w:rPr>
          <w:rFonts w:ascii="Helvetica" w:hAnsi="Helvetica"/>
        </w:rPr>
        <w:t xml:space="preserve">. 20(2). 206-15. </w:t>
      </w:r>
      <w:hyperlink r:id="rId7" w:history="1">
        <w:r w:rsidRPr="00E8464A">
          <w:rPr>
            <w:rStyle w:val="Hyperlink"/>
            <w:rFonts w:ascii="Helvetica" w:hAnsi="Helvetica"/>
          </w:rPr>
          <w:t>http://www.iacis.org/iis/2019/2_iis_2019_206-215.pdf</w:t>
        </w:r>
      </w:hyperlink>
    </w:p>
    <w:p w14:paraId="2CE001F4" w14:textId="77777777" w:rsidR="006E24CD" w:rsidRPr="00E8464A" w:rsidRDefault="006E24CD" w:rsidP="006E24CD">
      <w:pPr>
        <w:rPr>
          <w:rFonts w:ascii="Helvetica" w:hAnsi="Helvetica"/>
          <w:b/>
        </w:rPr>
      </w:pPr>
    </w:p>
    <w:p w14:paraId="28B7C682" w14:textId="77777777" w:rsidR="006E24CD" w:rsidRPr="00E8464A" w:rsidRDefault="006E24CD" w:rsidP="006E24CD">
      <w:pPr>
        <w:rPr>
          <w:rFonts w:ascii="Helvetica" w:hAnsi="Helvetica"/>
        </w:rPr>
      </w:pPr>
      <w:r w:rsidRPr="00E8464A">
        <w:rPr>
          <w:rFonts w:ascii="Helvetica" w:hAnsi="Helvetica"/>
          <w:b/>
        </w:rPr>
        <w:t>Marksbury, N. (</w:t>
      </w:r>
      <w:r w:rsidRPr="00E8464A">
        <w:rPr>
          <w:rFonts w:ascii="Helvetica" w:hAnsi="Helvetica"/>
        </w:rPr>
        <w:t xml:space="preserve">2017). “Monitoring the Pipeline: STEM Education in Rural U.S.” </w:t>
      </w:r>
      <w:r w:rsidRPr="00E8464A">
        <w:rPr>
          <w:rFonts w:ascii="Helvetica" w:hAnsi="Helvetica"/>
          <w:i/>
        </w:rPr>
        <w:t>Forum on Public Policy in Critical Issues</w:t>
      </w:r>
      <w:r w:rsidRPr="00E8464A">
        <w:rPr>
          <w:rFonts w:ascii="Helvetica" w:hAnsi="Helvetica"/>
        </w:rPr>
        <w:t xml:space="preserve">. Volume 2017, no. 2. </w:t>
      </w:r>
      <w:hyperlink r:id="rId8" w:history="1">
        <w:r w:rsidRPr="00E8464A">
          <w:rPr>
            <w:rStyle w:val="Hyperlink"/>
            <w:rFonts w:ascii="Helvetica" w:hAnsi="Helvetica"/>
          </w:rPr>
          <w:t>http://forumonpublicpolicy.com/wp-content/uploads/2018/02/Marksbury-critical-issues-2017.pdf</w:t>
        </w:r>
      </w:hyperlink>
    </w:p>
    <w:p w14:paraId="280ED1AF" w14:textId="77777777" w:rsidR="006E24CD" w:rsidRPr="00EC3299" w:rsidRDefault="006E24CD" w:rsidP="00EC3299">
      <w:pPr>
        <w:rPr>
          <w:rFonts w:ascii="Helvetica" w:hAnsi="Helvetica"/>
        </w:rPr>
      </w:pPr>
    </w:p>
    <w:sectPr w:rsidR="006E24CD" w:rsidRPr="00EC3299" w:rsidSect="00B27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8613B"/>
    <w:multiLevelType w:val="hybridMultilevel"/>
    <w:tmpl w:val="7D769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573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647"/>
    <w:rsid w:val="00044FD4"/>
    <w:rsid w:val="00052DA6"/>
    <w:rsid w:val="000D1647"/>
    <w:rsid w:val="002B1662"/>
    <w:rsid w:val="002C6923"/>
    <w:rsid w:val="002D4555"/>
    <w:rsid w:val="003735A1"/>
    <w:rsid w:val="00464247"/>
    <w:rsid w:val="00565D94"/>
    <w:rsid w:val="006E24CD"/>
    <w:rsid w:val="00706E6F"/>
    <w:rsid w:val="007A63B8"/>
    <w:rsid w:val="007F5E1A"/>
    <w:rsid w:val="00810FCF"/>
    <w:rsid w:val="008938E2"/>
    <w:rsid w:val="00943F52"/>
    <w:rsid w:val="00984385"/>
    <w:rsid w:val="00A56E79"/>
    <w:rsid w:val="00AD24EE"/>
    <w:rsid w:val="00B13974"/>
    <w:rsid w:val="00B27EB7"/>
    <w:rsid w:val="00D44E6E"/>
    <w:rsid w:val="00D94BF7"/>
    <w:rsid w:val="00D96307"/>
    <w:rsid w:val="00DF2C6F"/>
    <w:rsid w:val="00E44EB4"/>
    <w:rsid w:val="00EC3299"/>
    <w:rsid w:val="00F415F8"/>
    <w:rsid w:val="00F56198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C7D6F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9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7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10F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4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E49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FE4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0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onpublicpolicy.com/wp-content/uploads/2018/02/Marksbury-critical-issues-2017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acis.org/iis/2019/2_iis_2019_206-21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dl.handle.net/2142/1088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ancy/Library/Group%20Containers/UBF8T346G9.Office/User%20Content.localized/Templates.localized/newdoc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FB6CAB-6573-6D4A-8B31-7F061E05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newdoctemplate.dotx</Template>
  <TotalTime>22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 Marksbury</dc:creator>
  <cp:keywords/>
  <dc:description/>
  <cp:lastModifiedBy>Nancy Marksbury</cp:lastModifiedBy>
  <cp:revision>4</cp:revision>
  <dcterms:created xsi:type="dcterms:W3CDTF">2019-09-06T13:23:00Z</dcterms:created>
  <dcterms:modified xsi:type="dcterms:W3CDTF">2022-05-11T18:24:00Z</dcterms:modified>
</cp:coreProperties>
</file>